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D42731" w:rsidRPr="007D6A30" w:rsidTr="00040347">
        <w:trPr>
          <w:trHeight w:val="576"/>
        </w:trPr>
        <w:tc>
          <w:tcPr>
            <w:tcW w:w="5664" w:type="dxa"/>
          </w:tcPr>
          <w:p w:rsidR="00D42731" w:rsidRPr="007D6A30" w:rsidRDefault="00D42731" w:rsidP="007D6A30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0070C0"/>
                <w:sz w:val="32"/>
                <w:szCs w:val="32"/>
              </w:rPr>
            </w:pPr>
            <w:r w:rsidRPr="007D6A30">
              <w:rPr>
                <w:rFonts w:ascii="Franklin Gothic Book" w:eastAsia="Times New Roman" w:hAnsi="Franklin Gothic Book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DDEE5D" wp14:editId="0D0E68FD">
                  <wp:extent cx="634528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2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A30">
              <w:rPr>
                <w:rFonts w:ascii="Franklin Gothic Book" w:hAnsi="Franklin Gothic Book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7F0C7E" wp14:editId="160EF765">
                  <wp:extent cx="257175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D42731" w:rsidRPr="007D6A30" w:rsidRDefault="00D42731" w:rsidP="007D6A30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005596"/>
                <w:sz w:val="32"/>
                <w:szCs w:val="32"/>
                <w:lang w:val="en-US"/>
              </w:rPr>
            </w:pPr>
            <w:r w:rsidRPr="007D6A30">
              <w:rPr>
                <w:rFonts w:ascii="Franklin Gothic Book" w:hAnsi="Franklin Gothic Book"/>
                <w:b/>
                <w:color w:val="005596"/>
                <w:sz w:val="32"/>
                <w:szCs w:val="32"/>
              </w:rPr>
              <w:t>АЛЬМЕТЬЕВСКОЕ РАЙОННОЕ</w:t>
            </w:r>
          </w:p>
          <w:p w:rsidR="00D42731" w:rsidRPr="007D6A30" w:rsidRDefault="00D42731" w:rsidP="007D6A30">
            <w:pPr>
              <w:spacing w:line="276" w:lineRule="auto"/>
              <w:jc w:val="center"/>
              <w:rPr>
                <w:rFonts w:ascii="Franklin Gothic Book" w:hAnsi="Franklin Gothic Book"/>
                <w:b/>
                <w:color w:val="0070C0"/>
                <w:sz w:val="32"/>
                <w:szCs w:val="32"/>
              </w:rPr>
            </w:pPr>
            <w:r w:rsidRPr="007D6A30">
              <w:rPr>
                <w:rFonts w:ascii="Franklin Gothic Book" w:hAnsi="Franklin Gothic Book"/>
                <w:b/>
                <w:color w:val="005596"/>
                <w:sz w:val="32"/>
                <w:szCs w:val="32"/>
              </w:rPr>
              <w:t>НЕФТЕПРОВОДНОЕ УПРАВЛЕНИЕ</w:t>
            </w:r>
          </w:p>
        </w:tc>
      </w:tr>
    </w:tbl>
    <w:p w:rsidR="00D42731" w:rsidRPr="007D6A30" w:rsidRDefault="00D42731" w:rsidP="007D6A30">
      <w:pPr>
        <w:spacing w:after="0"/>
        <w:jc w:val="center"/>
        <w:rPr>
          <w:rFonts w:ascii="Franklin Gothic Book" w:hAnsi="Franklin Gothic Book"/>
          <w:b/>
          <w:i/>
          <w:color w:val="FF0000"/>
          <w:sz w:val="32"/>
          <w:szCs w:val="32"/>
        </w:rPr>
      </w:pPr>
      <w:r w:rsidRPr="007D6A30">
        <w:rPr>
          <w:rFonts w:ascii="Franklin Gothic Book" w:hAnsi="Franklin Gothic Book"/>
          <w:b/>
          <w:i/>
          <w:color w:val="FF0000"/>
          <w:sz w:val="32"/>
          <w:szCs w:val="32"/>
        </w:rPr>
        <w:t>ЛЮБИМАЯ РАБОТА В НАДЕЖНОЙ СОЦИАЛЬНО-ОРИЕНТИРОВАННОЙ КОМПАНИИ, ГАРАНТИРУЮЩЕЙ СТАБИЛЬНОСТЬ!!</w:t>
      </w:r>
    </w:p>
    <w:p w:rsidR="007D6A30" w:rsidRDefault="007D6A30" w:rsidP="007D6A30">
      <w:pPr>
        <w:spacing w:after="0"/>
        <w:jc w:val="center"/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</w:pPr>
      <w:r w:rsidRPr="007D6A30">
        <w:rPr>
          <w:rFonts w:ascii="Franklin Gothic Book" w:hAnsi="Franklin Gothic Book"/>
          <w:b/>
          <w:i/>
          <w:color w:val="1F497D" w:themeColor="text2"/>
          <w:sz w:val="28"/>
          <w:szCs w:val="28"/>
        </w:rPr>
        <w:t xml:space="preserve">Постройте свое будущее </w:t>
      </w:r>
      <w:r>
        <w:rPr>
          <w:rFonts w:ascii="Franklin Gothic Book" w:hAnsi="Franklin Gothic Book"/>
          <w:b/>
          <w:i/>
          <w:color w:val="1F497D" w:themeColor="text2"/>
          <w:sz w:val="28"/>
          <w:szCs w:val="28"/>
        </w:rPr>
        <w:t>с нами</w:t>
      </w:r>
      <w:r w:rsidRPr="007D6A30"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  <w:t xml:space="preserve"> -</w:t>
      </w:r>
      <w:r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  <w:t xml:space="preserve"> </w:t>
      </w:r>
      <w:r w:rsidRPr="007D6A30"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  <w:t>в одном из самых крупных фили</w:t>
      </w:r>
      <w:r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  <w:t xml:space="preserve">алов </w:t>
      </w:r>
    </w:p>
    <w:p w:rsidR="007D6A30" w:rsidRDefault="007D6A30" w:rsidP="007D6A30">
      <w:pPr>
        <w:spacing w:after="0"/>
        <w:jc w:val="center"/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</w:pPr>
      <w:r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  <w:t>АО «Транснефть – Прикамье» - в Альметьевском райо</w:t>
      </w:r>
      <w:r w:rsidR="00D600B2">
        <w:rPr>
          <w:rFonts w:ascii="Franklin Gothic Book" w:eastAsia="Calibri" w:hAnsi="Franklin Gothic Book"/>
          <w:b/>
          <w:i/>
          <w:color w:val="1F497D" w:themeColor="text2"/>
          <w:sz w:val="28"/>
          <w:szCs w:val="28"/>
        </w:rPr>
        <w:t>нном нефтепроводном управлении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4"/>
        <w:gridCol w:w="5665"/>
      </w:tblGrid>
      <w:tr w:rsidR="00D600B2" w:rsidRPr="00D600B2" w:rsidTr="002F0F18">
        <w:trPr>
          <w:trHeight w:val="243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D600B2" w:rsidRPr="00D600B2" w:rsidRDefault="00D600B2" w:rsidP="00802F30">
            <w:pPr>
              <w:jc w:val="center"/>
              <w:rPr>
                <w:rFonts w:ascii="Franklin Gothic Book" w:eastAsia="Calibri" w:hAnsi="Franklin Gothic Book"/>
                <w:b/>
                <w:i/>
                <w:color w:val="FF0000"/>
                <w:sz w:val="28"/>
                <w:szCs w:val="28"/>
              </w:rPr>
            </w:pPr>
            <w:r w:rsidRPr="00D600B2">
              <w:rPr>
                <w:rFonts w:ascii="Franklin Gothic Book" w:eastAsia="Calibri" w:hAnsi="Franklin Gothic Book"/>
                <w:b/>
                <w:i/>
                <w:color w:val="FF0000"/>
                <w:sz w:val="28"/>
                <w:szCs w:val="28"/>
              </w:rPr>
              <w:t>У НАС: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600B2" w:rsidRPr="00D600B2" w:rsidRDefault="00D600B2" w:rsidP="002F0F18">
            <w:pPr>
              <w:jc w:val="center"/>
              <w:rPr>
                <w:rFonts w:ascii="Franklin Gothic Book" w:eastAsia="Calibri" w:hAnsi="Franklin Gothic Book"/>
                <w:b/>
                <w:i/>
                <w:color w:val="FF0000"/>
                <w:sz w:val="28"/>
                <w:szCs w:val="28"/>
              </w:rPr>
            </w:pPr>
            <w:r w:rsidRPr="00D600B2">
              <w:rPr>
                <w:rFonts w:ascii="Franklin Gothic Book" w:eastAsia="Calibri" w:hAnsi="Franklin Gothic Book"/>
                <w:b/>
                <w:i/>
                <w:color w:val="FF0000"/>
                <w:sz w:val="28"/>
                <w:szCs w:val="28"/>
              </w:rPr>
              <w:t>ГДЕ НАС НАЙТИ:</w:t>
            </w:r>
          </w:p>
        </w:tc>
      </w:tr>
      <w:tr w:rsidR="00D600B2" w:rsidTr="00D600B2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D600B2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- официальное трудоустройство, </w:t>
            </w: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- стабильная выплата заработной платы,</w:t>
            </w: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- премиальные выплаты,</w:t>
            </w: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- широкий социальный пакет,</w:t>
            </w: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- корпоративное пенсионное обеспечение,</w:t>
            </w:r>
          </w:p>
          <w:p w:rsidR="00D600B2" w:rsidRPr="00040347" w:rsidRDefault="00D600B2" w:rsidP="00D600B2">
            <w:pPr>
              <w:ind w:firstLine="360"/>
              <w:rPr>
                <w:rFonts w:ascii="Franklin Gothic Book" w:hAnsi="Franklin Gothic Book"/>
                <w:i/>
                <w:color w:val="1F497D" w:themeColor="text2"/>
                <w:sz w:val="24"/>
                <w:szCs w:val="24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  <w:sz w:val="24"/>
                <w:szCs w:val="24"/>
              </w:rPr>
              <w:t>- возможности профессионального развития и роста внутри компании,</w:t>
            </w:r>
          </w:p>
          <w:p w:rsidR="00D600B2" w:rsidRPr="00040347" w:rsidRDefault="00D600B2" w:rsidP="00D600B2">
            <w:pPr>
              <w:ind w:firstLine="360"/>
              <w:rPr>
                <w:rFonts w:ascii="Franklin Gothic Book" w:hAnsi="Franklin Gothic Book"/>
                <w:i/>
                <w:color w:val="1F497D" w:themeColor="text2"/>
                <w:sz w:val="24"/>
                <w:szCs w:val="24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  <w:sz w:val="24"/>
                <w:szCs w:val="24"/>
              </w:rPr>
              <w:t xml:space="preserve">- выпускникам учебных заведений компенсация за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  <w:sz w:val="24"/>
                <w:szCs w:val="24"/>
              </w:rPr>
              <w:t>найм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  <w:sz w:val="24"/>
                <w:szCs w:val="24"/>
              </w:rPr>
              <w:t xml:space="preserve"> жилья.</w:t>
            </w:r>
          </w:p>
          <w:p w:rsidR="00D600B2" w:rsidRDefault="00D600B2" w:rsidP="00802F30">
            <w:pPr>
              <w:jc w:val="center"/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г.Альметьевск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пр.Строителей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, д.24 (аппарат управления);</w:t>
            </w: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г.Альметьевск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ул.Геофизическая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, д.33; </w:t>
            </w:r>
            <w:proofErr w:type="spellStart"/>
            <w:r>
              <w:rPr>
                <w:rFonts w:ascii="Franklin Gothic Book" w:hAnsi="Franklin Gothic Book"/>
                <w:i/>
                <w:color w:val="1F497D" w:themeColor="text2"/>
              </w:rPr>
              <w:t>ул.Кошевого</w:t>
            </w:r>
            <w:proofErr w:type="spellEnd"/>
            <w:r>
              <w:rPr>
                <w:rFonts w:ascii="Franklin Gothic Book" w:hAnsi="Franklin Gothic Book"/>
                <w:i/>
                <w:color w:val="1F497D" w:themeColor="text2"/>
              </w:rPr>
              <w:t xml:space="preserve"> д.15, Объездной тракт д.103;</w:t>
            </w:r>
          </w:p>
          <w:p w:rsidR="00D600B2" w:rsidRPr="00040347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Альметь</w:t>
            </w:r>
            <w:r>
              <w:rPr>
                <w:rFonts w:ascii="Franklin Gothic Book" w:hAnsi="Franklin Gothic Book"/>
                <w:i/>
                <w:color w:val="1F497D" w:themeColor="text2"/>
              </w:rPr>
              <w:t>е</w:t>
            </w: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вский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 р</w:t>
            </w:r>
            <w:r>
              <w:rPr>
                <w:rFonts w:ascii="Franklin Gothic Book" w:hAnsi="Franklin Gothic Book"/>
                <w:i/>
                <w:color w:val="1F497D" w:themeColor="text2"/>
              </w:rPr>
              <w:t>-</w:t>
            </w: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н,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с.з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.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с.п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. Русский Акташ;</w:t>
            </w:r>
          </w:p>
          <w:p w:rsidR="00D600B2" w:rsidRPr="00802F30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- РТ, Нижнекамский р-н, </w:t>
            </w:r>
            <w:proofErr w:type="spell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с.з</w:t>
            </w:r>
            <w:proofErr w:type="spellEnd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 xml:space="preserve">. </w:t>
            </w:r>
            <w:proofErr w:type="spellStart"/>
            <w:proofErr w:type="gramStart"/>
            <w:r w:rsidRPr="00040347">
              <w:rPr>
                <w:rFonts w:ascii="Franklin Gothic Book" w:hAnsi="Franklin Gothic Book"/>
                <w:i/>
                <w:color w:val="1F497D" w:themeColor="text2"/>
              </w:rPr>
              <w:t>де</w:t>
            </w:r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р.Иштеряково</w:t>
            </w:r>
            <w:proofErr w:type="spellEnd"/>
            <w:proofErr w:type="gram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;</w:t>
            </w:r>
          </w:p>
          <w:p w:rsidR="00D600B2" w:rsidRPr="00802F30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- РТ, Нижнекамский р-н,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Простинское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с.п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.;</w:t>
            </w:r>
          </w:p>
          <w:p w:rsidR="00D600B2" w:rsidRPr="00802F30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г.Набережные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 Челны,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ул.Старосармановская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, д.22;</w:t>
            </w:r>
          </w:p>
          <w:p w:rsidR="00D600B2" w:rsidRPr="00802F30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Актанышский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 р-н,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с.Масады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,</w:t>
            </w:r>
          </w:p>
          <w:p w:rsidR="00D600B2" w:rsidRPr="00802F30" w:rsidRDefault="00D600B2" w:rsidP="00D600B2">
            <w:pPr>
              <w:pStyle w:val="a5"/>
              <w:spacing w:before="0" w:beforeAutospacing="0" w:after="0" w:afterAutospacing="0"/>
              <w:ind w:left="360"/>
              <w:rPr>
                <w:rFonts w:ascii="Franklin Gothic Book" w:hAnsi="Franklin Gothic Book"/>
                <w:i/>
                <w:color w:val="1F497D" w:themeColor="text2"/>
              </w:rPr>
            </w:pPr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Муслюмовский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 р-н,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с.Тойгильдино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;</w:t>
            </w:r>
          </w:p>
          <w:p w:rsidR="00D600B2" w:rsidRDefault="00D600B2" w:rsidP="002F0F18">
            <w:pPr>
              <w:pStyle w:val="a5"/>
              <w:spacing w:before="0" w:beforeAutospacing="0" w:after="0" w:afterAutospacing="0"/>
              <w:ind w:left="360"/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- РТ,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Азнакаевский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 р-н,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Агерзинское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 xml:space="preserve"> </w:t>
            </w:r>
            <w:proofErr w:type="spellStart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с.п</w:t>
            </w:r>
            <w:proofErr w:type="spellEnd"/>
            <w:r w:rsidRPr="00802F30">
              <w:rPr>
                <w:rFonts w:ascii="Franklin Gothic Book" w:hAnsi="Franklin Gothic Book"/>
                <w:i/>
                <w:color w:val="1F497D" w:themeColor="text2"/>
              </w:rPr>
              <w:t>.</w:t>
            </w:r>
          </w:p>
        </w:tc>
      </w:tr>
    </w:tbl>
    <w:p w:rsidR="00802F30" w:rsidRPr="00D600B2" w:rsidRDefault="00802F30" w:rsidP="00802F30">
      <w:pPr>
        <w:spacing w:after="0"/>
        <w:jc w:val="center"/>
        <w:rPr>
          <w:rFonts w:ascii="Franklin Gothic Book" w:eastAsia="Calibri" w:hAnsi="Franklin Gothic Book"/>
          <w:b/>
          <w:i/>
          <w:color w:val="FF0000"/>
          <w:sz w:val="28"/>
          <w:szCs w:val="28"/>
        </w:rPr>
      </w:pPr>
      <w:r w:rsidRPr="00D600B2">
        <w:rPr>
          <w:rFonts w:ascii="Franklin Gothic Book" w:eastAsia="Calibri" w:hAnsi="Franklin Gothic Book"/>
          <w:b/>
          <w:i/>
          <w:color w:val="FF0000"/>
          <w:sz w:val="28"/>
          <w:szCs w:val="28"/>
        </w:rPr>
        <w:t>Нам требуются: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D600B2" w:rsidTr="00091972">
        <w:tc>
          <w:tcPr>
            <w:tcW w:w="5664" w:type="dxa"/>
            <w:vMerge w:val="restart"/>
          </w:tcPr>
          <w:p w:rsidR="00D600B2" w:rsidRPr="00802F30" w:rsidRDefault="00D600B2" w:rsidP="007B65E9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г.</w:t>
            </w: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Альметьевск:</w:t>
            </w:r>
          </w:p>
          <w:p w:rsidR="00107068" w:rsidRDefault="00107068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инженер по метрологии УКСИ БПО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начальник участка эксплуатации резервуарного парка</w:t>
            </w:r>
            <w:r w:rsid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 (ГПС Альметьевск</w:t>
            </w:r>
            <w:r w:rsidR="0040721D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)</w:t>
            </w:r>
          </w:p>
          <w:p w:rsidR="002F0F18" w:rsidRDefault="002F0F18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инженер отдела эксплуатации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 w:rsidRPr="00802F30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плотник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слесарь по РТУ</w:t>
            </w:r>
            <w:r w:rsid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 (БПО, ГПС Альметьевск)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с</w:t>
            </w:r>
            <w:r w:rsidRPr="00802F30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лесарь по </w:t>
            </w:r>
            <w:proofErr w:type="spellStart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КИПиА</w:t>
            </w:r>
            <w:proofErr w:type="spellEnd"/>
            <w:r w:rsid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 (БПО)</w:t>
            </w:r>
          </w:p>
          <w:p w:rsidR="002F0F18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электромонтер</w:t>
            </w:r>
            <w:r w:rsid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 </w:t>
            </w:r>
            <w:r w:rsid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(БПО, ГПС Альметьевск)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машинист экскаватора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машинист бульдозера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водители автомобилей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машинист насосных установок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вулканизаторщик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с</w:t>
            </w:r>
            <w:r w:rsidRPr="00D600B2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лесарь по ремонту оборудования котельных </w:t>
            </w:r>
          </w:p>
          <w:p w:rsidR="002B14BF" w:rsidRPr="002F0F18" w:rsidRDefault="00D600B2" w:rsidP="002B14BF">
            <w:pPr>
              <w:rPr>
                <w:rFonts w:ascii="Franklin Gothic Book" w:eastAsia="Calibri" w:hAnsi="Franklin Gothic Book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</w:t>
            </w:r>
            <w:r w:rsidR="002B14BF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 трубопроводчик линейный </w:t>
            </w:r>
            <w:r w:rsidR="002F0F18" w:rsidRPr="002F0F18">
              <w:rPr>
                <w:rFonts w:ascii="Franklin Gothic Book" w:eastAsia="Calibri" w:hAnsi="Franklin Gothic Book"/>
                <w:i/>
                <w:color w:val="1F497D" w:themeColor="text2"/>
                <w:sz w:val="24"/>
                <w:szCs w:val="24"/>
              </w:rPr>
              <w:t>(ГПС Альметьевск)</w:t>
            </w:r>
          </w:p>
          <w:p w:rsidR="0040721D" w:rsidRDefault="0040721D" w:rsidP="0040721D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мастер ЛАЭС (временно)</w:t>
            </w:r>
          </w:p>
          <w:p w:rsidR="0040721D" w:rsidRDefault="0040721D" w:rsidP="0040721D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инженер по водному виду транспорта</w:t>
            </w:r>
          </w:p>
          <w:p w:rsidR="00D600B2" w:rsidRDefault="0040721D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заместитель начальника </w:t>
            </w:r>
            <w:proofErr w:type="spellStart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ЦТТиСТ</w:t>
            </w:r>
            <w:proofErr w:type="spellEnd"/>
          </w:p>
          <w:p w:rsidR="00091972" w:rsidRDefault="0009197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повар</w:t>
            </w:r>
          </w:p>
          <w:p w:rsidR="00107068" w:rsidRDefault="0009197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</w:t>
            </w:r>
            <w:r w:rsidR="00107068" w:rsidRPr="0010706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обходчик линейный</w:t>
            </w:r>
          </w:p>
          <w:p w:rsidR="0061041F" w:rsidRDefault="0061041F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инженер пожарной охраны (НПС-3, ГПС Альметьевск)</w:t>
            </w:r>
          </w:p>
          <w:p w:rsidR="0061041F" w:rsidRDefault="0061041F" w:rsidP="0061041F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заместитель начальника отдела пожарной безопасности</w:t>
            </w:r>
          </w:p>
          <w:p w:rsidR="002F0F18" w:rsidRPr="002F0F18" w:rsidRDefault="002F0F18" w:rsidP="0061041F">
            <w:pPr>
              <w:rPr>
                <w:rFonts w:ascii="Franklin Gothic Book" w:eastAsia="Calibri" w:hAnsi="Franklin Gothic Book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специалист в столовую </w:t>
            </w:r>
            <w:r w:rsidRPr="002F0F18">
              <w:rPr>
                <w:rFonts w:ascii="Franklin Gothic Book" w:eastAsia="Calibri" w:hAnsi="Franklin Gothic Book"/>
                <w:i/>
                <w:color w:val="1F497D" w:themeColor="text2"/>
                <w:sz w:val="20"/>
                <w:szCs w:val="20"/>
              </w:rPr>
              <w:t>(профильное образование обязательно)</w:t>
            </w:r>
          </w:p>
          <w:p w:rsidR="00D600B2" w:rsidRPr="00107068" w:rsidRDefault="00107068" w:rsidP="0061041F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0"/>
                <w:szCs w:val="20"/>
              </w:rPr>
              <w:t xml:space="preserve">- </w:t>
            </w:r>
            <w:r w:rsidRPr="00107068">
              <w:rPr>
                <w:rFonts w:ascii="Franklin Gothic Book" w:eastAsia="Calibri" w:hAnsi="Franklin Gothic Book"/>
                <w:i/>
                <w:color w:val="1F497D" w:themeColor="text2"/>
                <w:sz w:val="24"/>
                <w:szCs w:val="24"/>
              </w:rPr>
              <w:t>Руководитель группы хозяйственного и инженерно-технического обслуживания зданий</w:t>
            </w:r>
            <w:r>
              <w:rPr>
                <w:rFonts w:ascii="Franklin Gothic Book" w:eastAsia="Calibri" w:hAnsi="Franklin Gothic Book"/>
                <w:i/>
                <w:color w:val="1F497D" w:themeColor="text2"/>
                <w:sz w:val="24"/>
                <w:szCs w:val="24"/>
              </w:rPr>
              <w:t xml:space="preserve"> («Орленок»)</w:t>
            </w:r>
          </w:p>
        </w:tc>
        <w:tc>
          <w:tcPr>
            <w:tcW w:w="5665" w:type="dxa"/>
          </w:tcPr>
          <w:p w:rsidR="00D600B2" w:rsidRPr="00802F30" w:rsidRDefault="00D600B2" w:rsidP="007B65E9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г.</w:t>
            </w: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 Набережные Челны</w:t>
            </w: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: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слесарь по РТУ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 электромонтер</w:t>
            </w:r>
          </w:p>
          <w:p w:rsidR="002F0F18" w:rsidRDefault="002F0F18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трубопроводчик линейный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машинист экскаватора</w:t>
            </w:r>
            <w:r w:rsidR="002B14BF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, бульдозера</w:t>
            </w:r>
          </w:p>
          <w:p w:rsidR="00D600B2" w:rsidRDefault="00D600B2" w:rsidP="007B65E9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водители автомобилей</w:t>
            </w:r>
          </w:p>
          <w:p w:rsidR="00D600B2" w:rsidRDefault="00D600B2" w:rsidP="00091972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.</w:t>
            </w:r>
          </w:p>
        </w:tc>
      </w:tr>
      <w:tr w:rsidR="00D600B2" w:rsidTr="00091972">
        <w:tc>
          <w:tcPr>
            <w:tcW w:w="5664" w:type="dxa"/>
            <w:vMerge/>
          </w:tcPr>
          <w:p w:rsidR="00D600B2" w:rsidRDefault="00D600B2" w:rsidP="00802F30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5665" w:type="dxa"/>
          </w:tcPr>
          <w:p w:rsidR="00D600B2" w:rsidRDefault="00D600B2" w:rsidP="00D600B2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г.</w:t>
            </w: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 Нижнекамск</w:t>
            </w: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:</w:t>
            </w:r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мастер группы </w:t>
            </w:r>
            <w:proofErr w:type="spellStart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ВЛиЭХЗ</w:t>
            </w:r>
            <w:proofErr w:type="spellEnd"/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 оператор НППС</w:t>
            </w:r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 электромонтер</w:t>
            </w:r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машинист экскаватора</w:t>
            </w:r>
            <w:r w:rsidR="002B14BF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, бульдозера</w:t>
            </w:r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водители автомобилей</w:t>
            </w:r>
          </w:p>
          <w:p w:rsidR="00D600B2" w:rsidRDefault="00D600B2" w:rsidP="00091972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.</w:t>
            </w:r>
          </w:p>
        </w:tc>
      </w:tr>
      <w:tr w:rsidR="00D600B2" w:rsidTr="00091972">
        <w:tc>
          <w:tcPr>
            <w:tcW w:w="5664" w:type="dxa"/>
            <w:vMerge/>
          </w:tcPr>
          <w:p w:rsidR="00D600B2" w:rsidRDefault="00D600B2" w:rsidP="00D600B2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5665" w:type="dxa"/>
          </w:tcPr>
          <w:p w:rsidR="00D600B2" w:rsidRDefault="00D600B2" w:rsidP="00D600B2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г.</w:t>
            </w: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 Азнакаево</w:t>
            </w:r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:</w:t>
            </w:r>
          </w:p>
          <w:p w:rsidR="00D600B2" w:rsidRP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- </w:t>
            </w:r>
            <w:r w:rsidRPr="00D600B2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инженер пожарной охраны </w:t>
            </w:r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 электромонтер</w:t>
            </w:r>
          </w:p>
          <w:p w:rsidR="00D600B2" w:rsidRDefault="00D600B2" w:rsidP="00D600B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машинист экскаватора</w:t>
            </w:r>
            <w:r w:rsidR="002B14BF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, бульдозера</w:t>
            </w:r>
          </w:p>
          <w:p w:rsidR="00107068" w:rsidRDefault="00D600B2" w:rsidP="002B14BF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водители автомобилей</w:t>
            </w:r>
          </w:p>
          <w:p w:rsidR="0061041F" w:rsidRDefault="0061041F" w:rsidP="002B14BF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 xml:space="preserve">- </w:t>
            </w:r>
            <w:r w:rsid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трубопроводчик линейный (ЦРС)</w:t>
            </w:r>
          </w:p>
          <w:p w:rsidR="002F0F18" w:rsidRPr="00107068" w:rsidRDefault="002F0F18" w:rsidP="002B14BF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- мастер ЛАЭС (временно)</w:t>
            </w:r>
          </w:p>
          <w:p w:rsidR="002B14BF" w:rsidRDefault="002B14BF" w:rsidP="002B14BF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Актанышский</w:t>
            </w:r>
            <w:proofErr w:type="spellEnd"/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с.</w:t>
            </w:r>
            <w:r w:rsidR="00107068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М</w:t>
            </w: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асады</w:t>
            </w:r>
            <w:proofErr w:type="spellEnd"/>
            <w:r w:rsidRPr="00802F30"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:</w:t>
            </w:r>
          </w:p>
          <w:p w:rsidR="0061041F" w:rsidRDefault="002B14BF" w:rsidP="00091972">
            <w:pPr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- </w:t>
            </w:r>
            <w:r w:rsidR="0061041F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электромонтер</w:t>
            </w:r>
          </w:p>
          <w:p w:rsidR="002F0F18" w:rsidRDefault="002F0F18" w:rsidP="002F0F18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>Муслюмово:</w:t>
            </w:r>
          </w:p>
          <w:p w:rsidR="002F0F18" w:rsidRDefault="002F0F18" w:rsidP="002F0F18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  <w:t xml:space="preserve">- </w:t>
            </w:r>
            <w:r w:rsidRPr="002F0F18">
              <w:rPr>
                <w:rFonts w:ascii="Franklin Gothic Book" w:eastAsia="Calibri" w:hAnsi="Franklin Gothic Book"/>
                <w:i/>
                <w:color w:val="1F497D" w:themeColor="text2"/>
                <w:sz w:val="28"/>
                <w:szCs w:val="28"/>
              </w:rPr>
              <w:t>механик автоколонны</w:t>
            </w:r>
          </w:p>
          <w:p w:rsidR="00091972" w:rsidRPr="0030332E" w:rsidRDefault="00091972" w:rsidP="00091972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>С вопросами о трудоустройстве обращаться в отдел кадров:</w:t>
            </w:r>
          </w:p>
          <w:p w:rsidR="00091972" w:rsidRDefault="00091972" w:rsidP="00091972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 xml:space="preserve">РТ, </w:t>
            </w:r>
            <w:proofErr w:type="spellStart"/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>г.Альметьевск</w:t>
            </w:r>
            <w:proofErr w:type="spellEnd"/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>пр.Строителей</w:t>
            </w:r>
            <w:proofErr w:type="spellEnd"/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 xml:space="preserve">, д.24, </w:t>
            </w:r>
          </w:p>
          <w:p w:rsidR="00091972" w:rsidRPr="0030332E" w:rsidRDefault="00091972" w:rsidP="00091972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>тел.: (8553) 39-56-16</w:t>
            </w:r>
          </w:p>
          <w:p w:rsidR="002B14BF" w:rsidRDefault="00091972" w:rsidP="00091972">
            <w:pPr>
              <w:rPr>
                <w:rFonts w:ascii="Franklin Gothic Book" w:eastAsia="Calibri" w:hAnsi="Franklin Gothic Book"/>
                <w:b/>
                <w:i/>
                <w:color w:val="1F497D" w:themeColor="text2"/>
                <w:sz w:val="28"/>
                <w:szCs w:val="28"/>
              </w:rPr>
            </w:pPr>
            <w:r w:rsidRPr="0030332E">
              <w:rPr>
                <w:rFonts w:eastAsia="Calibri"/>
                <w:b/>
                <w:color w:val="FF0000"/>
                <w:sz w:val="28"/>
                <w:szCs w:val="28"/>
              </w:rPr>
              <w:t>Е</w:t>
            </w:r>
            <w:r w:rsidRPr="0030332E">
              <w:rPr>
                <w:rFonts w:eastAsia="Calibri"/>
                <w:b/>
                <w:color w:val="FF0000"/>
                <w:sz w:val="28"/>
                <w:szCs w:val="28"/>
                <w:lang w:val="en-US"/>
              </w:rPr>
              <w:t>-mail:</w:t>
            </w:r>
            <w:r w:rsidRPr="0040721D">
              <w:rPr>
                <w:rFonts w:eastAsia="Calibr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0721D">
                <w:rPr>
                  <w:rStyle w:val="a7"/>
                  <w:b/>
                  <w:color w:val="FF0000"/>
                  <w:sz w:val="24"/>
                  <w:szCs w:val="24"/>
                  <w:lang w:val="en-US"/>
                </w:rPr>
                <w:t>ValiahmetovaLI@alm-rnu.kaz.transneft.ru</w:t>
              </w:r>
            </w:hyperlink>
          </w:p>
        </w:tc>
      </w:tr>
    </w:tbl>
    <w:p w:rsidR="00D600B2" w:rsidRPr="002B14BF" w:rsidRDefault="00D600B2" w:rsidP="0030332E">
      <w:pPr>
        <w:spacing w:after="0"/>
        <w:rPr>
          <w:rFonts w:ascii="Franklin Gothic Book" w:hAnsi="Franklin Gothic Book"/>
          <w:color w:val="FF0000"/>
          <w:sz w:val="32"/>
          <w:szCs w:val="32"/>
        </w:rPr>
      </w:pPr>
    </w:p>
    <w:sectPr w:rsidR="00D600B2" w:rsidRPr="002B14BF" w:rsidSect="0030332E">
      <w:pgSz w:w="11906" w:h="16838"/>
      <w:pgMar w:top="284" w:right="14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F"/>
    <w:rsid w:val="00033B45"/>
    <w:rsid w:val="00040347"/>
    <w:rsid w:val="000870DB"/>
    <w:rsid w:val="000903ED"/>
    <w:rsid w:val="00091972"/>
    <w:rsid w:val="00107068"/>
    <w:rsid w:val="00162AC0"/>
    <w:rsid w:val="00193822"/>
    <w:rsid w:val="001F30F4"/>
    <w:rsid w:val="00260F59"/>
    <w:rsid w:val="00286C7D"/>
    <w:rsid w:val="002B14BF"/>
    <w:rsid w:val="002C3768"/>
    <w:rsid w:val="002D08C6"/>
    <w:rsid w:val="002D1757"/>
    <w:rsid w:val="002E1AC9"/>
    <w:rsid w:val="002F0F18"/>
    <w:rsid w:val="002F417A"/>
    <w:rsid w:val="0030332E"/>
    <w:rsid w:val="0040721D"/>
    <w:rsid w:val="00457784"/>
    <w:rsid w:val="00472E00"/>
    <w:rsid w:val="004837A0"/>
    <w:rsid w:val="004B1CD2"/>
    <w:rsid w:val="004E2EDF"/>
    <w:rsid w:val="0051336D"/>
    <w:rsid w:val="00563AC7"/>
    <w:rsid w:val="00577AF9"/>
    <w:rsid w:val="00590ABF"/>
    <w:rsid w:val="00591A0E"/>
    <w:rsid w:val="00592AA5"/>
    <w:rsid w:val="0061041F"/>
    <w:rsid w:val="006475CA"/>
    <w:rsid w:val="00777518"/>
    <w:rsid w:val="007B65E9"/>
    <w:rsid w:val="007D6A30"/>
    <w:rsid w:val="00802F30"/>
    <w:rsid w:val="0081578F"/>
    <w:rsid w:val="008C0D78"/>
    <w:rsid w:val="00971F34"/>
    <w:rsid w:val="009E2004"/>
    <w:rsid w:val="009E37B1"/>
    <w:rsid w:val="009E5F8F"/>
    <w:rsid w:val="00A12291"/>
    <w:rsid w:val="00A3220F"/>
    <w:rsid w:val="00AB7736"/>
    <w:rsid w:val="00AC3DBF"/>
    <w:rsid w:val="00AE4D04"/>
    <w:rsid w:val="00B24287"/>
    <w:rsid w:val="00B671F6"/>
    <w:rsid w:val="00B7694D"/>
    <w:rsid w:val="00B83936"/>
    <w:rsid w:val="00B84063"/>
    <w:rsid w:val="00B84572"/>
    <w:rsid w:val="00BE54AF"/>
    <w:rsid w:val="00C51990"/>
    <w:rsid w:val="00C61FA4"/>
    <w:rsid w:val="00C62B2B"/>
    <w:rsid w:val="00C661AF"/>
    <w:rsid w:val="00C767A2"/>
    <w:rsid w:val="00CB0F2A"/>
    <w:rsid w:val="00D0029A"/>
    <w:rsid w:val="00D42731"/>
    <w:rsid w:val="00D536DE"/>
    <w:rsid w:val="00D600B2"/>
    <w:rsid w:val="00D7385E"/>
    <w:rsid w:val="00D96C7A"/>
    <w:rsid w:val="00E12D5E"/>
    <w:rsid w:val="00E64FD0"/>
    <w:rsid w:val="00E6776C"/>
    <w:rsid w:val="00EA1804"/>
    <w:rsid w:val="00EC196A"/>
    <w:rsid w:val="00F2052D"/>
    <w:rsid w:val="00F63677"/>
    <w:rsid w:val="00F914B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EB44"/>
  <w15:docId w15:val="{0D932AB9-0F75-465E-A65E-1A182536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C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1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C6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D6A3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ahmetovaLI@alm-rnu.kaz.tran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846E-B423-46D4-84CF-75546B6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"Транснефть - Прикамье"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Валиахметова Ландыш Ипкаровна</dc:creator>
  <cp:lastModifiedBy>Валиахметова Ландыш Ипкаровна</cp:lastModifiedBy>
  <cp:revision>4</cp:revision>
  <cp:lastPrinted>2024-01-22T11:39:00Z</cp:lastPrinted>
  <dcterms:created xsi:type="dcterms:W3CDTF">2024-04-01T08:09:00Z</dcterms:created>
  <dcterms:modified xsi:type="dcterms:W3CDTF">2024-04-01T08:28:00Z</dcterms:modified>
</cp:coreProperties>
</file>